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>Sociolog</w:t>
      </w:r>
      <w:r>
        <w:rPr>
          <w:rFonts w:hAnsi="Times New Roman"/>
          <w:b/>
          <w:bCs/>
          <w:kern w:val="0"/>
        </w:rPr>
        <w:t>í</w:t>
      </w:r>
      <w:r>
        <w:rPr>
          <w:b/>
          <w:bCs/>
          <w:kern w:val="0"/>
        </w:rPr>
        <w:t>a de las Organizaciones</w:t>
      </w: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Profesor: Joaqu</w:t>
      </w:r>
      <w:r>
        <w:rPr>
          <w:rFonts w:hAnsi="Times New Roman"/>
          <w:kern w:val="0"/>
        </w:rPr>
        <w:t>í</w:t>
      </w:r>
      <w:r>
        <w:rPr>
          <w:kern w:val="0"/>
        </w:rPr>
        <w:t>n P. L</w:t>
      </w:r>
      <w:r>
        <w:rPr>
          <w:rFonts w:hAnsi="Times New Roman"/>
          <w:kern w:val="0"/>
        </w:rPr>
        <w:t>ó</w:t>
      </w:r>
      <w:r>
        <w:rPr>
          <w:kern w:val="0"/>
        </w:rPr>
        <w:t>pez Novo</w:t>
      </w: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Departamento Sociolog</w:t>
      </w:r>
      <w:r>
        <w:rPr>
          <w:rFonts w:hAnsi="Times New Roman"/>
          <w:kern w:val="0"/>
        </w:rPr>
        <w:t>í</w:t>
      </w:r>
      <w:r>
        <w:rPr>
          <w:kern w:val="0"/>
        </w:rPr>
        <w:t xml:space="preserve">a III </w:t>
      </w: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Despacho 2219</w:t>
      </w: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Horario de tutor</w:t>
      </w:r>
      <w:r>
        <w:rPr>
          <w:rFonts w:hAnsi="Times New Roman"/>
          <w:kern w:val="0"/>
        </w:rPr>
        <w:t>í</w:t>
      </w:r>
      <w:r w:rsidR="004B0788">
        <w:rPr>
          <w:kern w:val="0"/>
        </w:rPr>
        <w:t>as:; Lunes y martes (12.0-13.00 horas) y  (15.30-16.3</w:t>
      </w:r>
      <w:r>
        <w:rPr>
          <w:kern w:val="0"/>
        </w:rPr>
        <w:t>0 horas)</w:t>
      </w: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Correo </w:t>
      </w:r>
      <w:r>
        <w:rPr>
          <w:i/>
          <w:iCs/>
          <w:kern w:val="0"/>
        </w:rPr>
        <w:t>e</w:t>
      </w:r>
      <w:r>
        <w:rPr>
          <w:kern w:val="0"/>
        </w:rPr>
        <w:t xml:space="preserve">: </w:t>
      </w:r>
      <w:hyperlink r:id="rId6" w:history="1">
        <w:r>
          <w:rPr>
            <w:rStyle w:val="Hyperlink0"/>
          </w:rPr>
          <w:t>jplnovo@cps.ucm.es</w:t>
        </w:r>
      </w:hyperlink>
    </w:p>
    <w:p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  <w:r>
        <w:rPr>
          <w:i/>
          <w:iCs/>
          <w:kern w:val="0"/>
        </w:rPr>
        <w:t>Objetivos y organizaci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  del curso</w:t>
      </w:r>
    </w:p>
    <w:p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El curso es una introducci</w:t>
      </w:r>
      <w:r>
        <w:rPr>
          <w:rFonts w:hAnsi="Times New Roman"/>
          <w:kern w:val="0"/>
        </w:rPr>
        <w:t>ó</w:t>
      </w:r>
      <w:r>
        <w:rPr>
          <w:kern w:val="0"/>
        </w:rPr>
        <w:t>n a los conceptos, las teor</w:t>
      </w:r>
      <w:r>
        <w:rPr>
          <w:rFonts w:hAnsi="Times New Roman"/>
          <w:kern w:val="0"/>
        </w:rPr>
        <w:t>í</w:t>
      </w:r>
      <w:r>
        <w:rPr>
          <w:kern w:val="0"/>
        </w:rPr>
        <w:t>as  y los debates que configuran la disciplina de la sociolog</w:t>
      </w:r>
      <w:r>
        <w:rPr>
          <w:rFonts w:hAnsi="Times New Roman"/>
          <w:kern w:val="0"/>
        </w:rPr>
        <w:t>í</w:t>
      </w:r>
      <w:r>
        <w:rPr>
          <w:kern w:val="0"/>
        </w:rPr>
        <w:t>a de las organizaciones. El enfoque es hist</w:t>
      </w:r>
      <w:r>
        <w:rPr>
          <w:rFonts w:hAnsi="Times New Roman"/>
          <w:kern w:val="0"/>
        </w:rPr>
        <w:t>ó</w:t>
      </w:r>
      <w:r>
        <w:rPr>
          <w:kern w:val="0"/>
        </w:rPr>
        <w:t>rico y  analiza la emergencia de las formas organizativas que configuraron una sociedad de organizaciones y las teor</w:t>
      </w:r>
      <w:r>
        <w:rPr>
          <w:rFonts w:hAnsi="Times New Roman"/>
          <w:kern w:val="0"/>
        </w:rPr>
        <w:t>í</w:t>
      </w:r>
      <w:r>
        <w:rPr>
          <w:kern w:val="0"/>
        </w:rPr>
        <w:t>as de la organizaci</w:t>
      </w:r>
      <w:r>
        <w:rPr>
          <w:rFonts w:hAnsi="Times New Roman"/>
          <w:kern w:val="0"/>
        </w:rPr>
        <w:t>ó</w:t>
      </w:r>
      <w:r>
        <w:rPr>
          <w:kern w:val="0"/>
        </w:rPr>
        <w:t xml:space="preserve">n que reflejaron -y coadyuvaron a- dicho desarrollo. </w:t>
      </w:r>
    </w:p>
    <w:p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Las clases se dividen en dos partes: en una de ellas el profesor ofrece una introducci</w:t>
      </w:r>
      <w:r>
        <w:rPr>
          <w:rFonts w:hAnsi="Times New Roman"/>
          <w:kern w:val="0"/>
        </w:rPr>
        <w:t>ó</w:t>
      </w:r>
      <w:r>
        <w:rPr>
          <w:kern w:val="0"/>
        </w:rPr>
        <w:t>n al tema que se trata en la clase, y en la otra habr</w:t>
      </w:r>
      <w:r>
        <w:rPr>
          <w:rFonts w:hAnsi="Times New Roman"/>
          <w:kern w:val="0"/>
        </w:rPr>
        <w:t xml:space="preserve">á </w:t>
      </w:r>
      <w:r>
        <w:rPr>
          <w:kern w:val="0"/>
        </w:rPr>
        <w:t>una presentaci</w:t>
      </w:r>
      <w:r>
        <w:rPr>
          <w:rFonts w:hAnsi="Times New Roman"/>
          <w:kern w:val="0"/>
        </w:rPr>
        <w:t>ó</w:t>
      </w:r>
      <w:r>
        <w:rPr>
          <w:kern w:val="0"/>
        </w:rPr>
        <w:t>n de una lectura relevante para dicho tema por un/a estudiante del curso. El orden de esas dos partes puede variar. El/la estudiante que hace la presentaci</w:t>
      </w:r>
      <w:r>
        <w:rPr>
          <w:rFonts w:hAnsi="Times New Roman"/>
          <w:kern w:val="0"/>
        </w:rPr>
        <w:t>ó</w:t>
      </w:r>
      <w:r>
        <w:rPr>
          <w:kern w:val="0"/>
        </w:rPr>
        <w:t>n deber</w:t>
      </w:r>
      <w:r>
        <w:rPr>
          <w:rFonts w:hAnsi="Times New Roman"/>
          <w:kern w:val="0"/>
        </w:rPr>
        <w:t xml:space="preserve">á </w:t>
      </w:r>
      <w:r>
        <w:rPr>
          <w:kern w:val="0"/>
        </w:rPr>
        <w:t>entregar un resumen escrito de la lectura.</w:t>
      </w:r>
    </w:p>
    <w:p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Los alumnos ser</w:t>
      </w:r>
      <w:r>
        <w:rPr>
          <w:rFonts w:hAnsi="Times New Roman"/>
          <w:kern w:val="0"/>
        </w:rPr>
        <w:t>á</w:t>
      </w:r>
      <w:r>
        <w:rPr>
          <w:kern w:val="0"/>
        </w:rPr>
        <w:t>n evaluados ponderando su trabajo en el curso y la calificaci</w:t>
      </w:r>
      <w:r>
        <w:rPr>
          <w:rFonts w:hAnsi="Times New Roman"/>
          <w:kern w:val="0"/>
        </w:rPr>
        <w:t>ó</w:t>
      </w:r>
      <w:r>
        <w:rPr>
          <w:kern w:val="0"/>
        </w:rPr>
        <w:t xml:space="preserve">n obtenida en el examen final de la asignatura. </w:t>
      </w:r>
    </w:p>
    <w:p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i/>
          <w:iCs/>
          <w:kern w:val="0"/>
        </w:rPr>
        <w:t>Nota sobre textos</w:t>
      </w:r>
      <w:r>
        <w:rPr>
          <w:kern w:val="0"/>
        </w:rPr>
        <w:t>: El curso carece de un libro de texto que cubra la totalidad del programa y pueda ser usado como manual de referencia. No obstante, los libros que se mencionan a continuaci</w:t>
      </w:r>
      <w:r>
        <w:rPr>
          <w:rFonts w:hAnsi="Times New Roman"/>
          <w:kern w:val="0"/>
        </w:rPr>
        <w:t>ó</w:t>
      </w:r>
      <w:r>
        <w:rPr>
          <w:kern w:val="0"/>
        </w:rPr>
        <w:t>n ofrecen s</w:t>
      </w:r>
      <w:r>
        <w:rPr>
          <w:rFonts w:hAnsi="Times New Roman"/>
          <w:kern w:val="0"/>
        </w:rPr>
        <w:t>í</w:t>
      </w:r>
      <w:r>
        <w:rPr>
          <w:kern w:val="0"/>
        </w:rPr>
        <w:t xml:space="preserve">ntesis </w:t>
      </w:r>
      <w:r>
        <w:rPr>
          <w:rFonts w:hAnsi="Times New Roman"/>
          <w:kern w:val="0"/>
        </w:rPr>
        <w:t>ú</w:t>
      </w:r>
      <w:r>
        <w:rPr>
          <w:kern w:val="0"/>
        </w:rPr>
        <w:t>tiles de la materia, aunque desde distintas perspectivas y con distintos tratamientos. Los asteriscos que preceden las referencias no deben verse como equivalentes a la estrellas de una gu</w:t>
      </w:r>
      <w:r>
        <w:rPr>
          <w:rFonts w:hAnsi="Times New Roman"/>
          <w:kern w:val="0"/>
        </w:rPr>
        <w:t>í</w:t>
      </w:r>
      <w:r>
        <w:rPr>
          <w:kern w:val="0"/>
        </w:rPr>
        <w:t>a Michelin, sino m</w:t>
      </w:r>
      <w:r>
        <w:rPr>
          <w:rFonts w:hAnsi="Times New Roman"/>
          <w:kern w:val="0"/>
        </w:rPr>
        <w:t>á</w:t>
      </w:r>
      <w:r>
        <w:rPr>
          <w:kern w:val="0"/>
        </w:rPr>
        <w:t>s bien como una sugerencia para priorizar lecturas.</w:t>
      </w:r>
    </w:p>
    <w:p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-**Richard L. Daft, </w:t>
      </w:r>
      <w:r>
        <w:rPr>
          <w:i/>
          <w:iCs/>
          <w:kern w:val="0"/>
        </w:rPr>
        <w:t>Teor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 y Dise</w:t>
      </w:r>
      <w:r>
        <w:rPr>
          <w:rFonts w:hAnsi="Times New Roman"/>
          <w:i/>
          <w:iCs/>
          <w:kern w:val="0"/>
        </w:rPr>
        <w:t>ñ</w:t>
      </w:r>
      <w:r>
        <w:rPr>
          <w:i/>
          <w:iCs/>
          <w:kern w:val="0"/>
        </w:rPr>
        <w:t>o Organizacional</w:t>
      </w:r>
      <w:r>
        <w:rPr>
          <w:kern w:val="0"/>
        </w:rPr>
        <w:t>. M</w:t>
      </w:r>
      <w:r>
        <w:rPr>
          <w:rFonts w:hAnsi="Times New Roman"/>
          <w:kern w:val="0"/>
        </w:rPr>
        <w:t>é</w:t>
      </w:r>
      <w:r>
        <w:rPr>
          <w:kern w:val="0"/>
        </w:rPr>
        <w:t>xico, Cengage, 2011.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-*Charles Perrow. </w:t>
      </w:r>
      <w:r>
        <w:rPr>
          <w:i/>
          <w:iCs/>
          <w:kern w:val="0"/>
        </w:rPr>
        <w:t>Sociolog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 de las Organizaciones</w:t>
      </w:r>
      <w:r>
        <w:rPr>
          <w:kern w:val="0"/>
        </w:rPr>
        <w:t xml:space="preserve">. Madrid: McGraw Hill. 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-*Jeffrey Pfefer. </w:t>
      </w:r>
      <w:r>
        <w:rPr>
          <w:i/>
          <w:iCs/>
          <w:kern w:val="0"/>
        </w:rPr>
        <w:t>Organizaciones y Teor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as de la Organizaci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</w:t>
      </w:r>
      <w:r>
        <w:rPr>
          <w:kern w:val="0"/>
        </w:rPr>
        <w:t>. M</w:t>
      </w:r>
      <w:r>
        <w:rPr>
          <w:rFonts w:hAnsi="Times New Roman"/>
          <w:kern w:val="0"/>
        </w:rPr>
        <w:t>é</w:t>
      </w:r>
      <w:r>
        <w:rPr>
          <w:kern w:val="0"/>
        </w:rPr>
        <w:t>xico: FCE.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-**Henry Mintzberg, </w:t>
      </w:r>
      <w:r>
        <w:rPr>
          <w:i/>
          <w:iCs/>
          <w:kern w:val="0"/>
        </w:rPr>
        <w:t>El Dise</w:t>
      </w:r>
      <w:r>
        <w:rPr>
          <w:rFonts w:hAnsi="Times New Roman"/>
          <w:i/>
          <w:iCs/>
          <w:kern w:val="0"/>
        </w:rPr>
        <w:t>ñ</w:t>
      </w:r>
      <w:r>
        <w:rPr>
          <w:i/>
          <w:iCs/>
          <w:kern w:val="0"/>
        </w:rPr>
        <w:t>o de Organizaciones Eficientes</w:t>
      </w:r>
      <w:r>
        <w:rPr>
          <w:kern w:val="0"/>
        </w:rPr>
        <w:t>. Buenos Aires: El Ateneo.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-Henry Mintzberg, </w:t>
      </w:r>
      <w:r>
        <w:rPr>
          <w:i/>
          <w:iCs/>
          <w:kern w:val="0"/>
        </w:rPr>
        <w:t>La Estructuraci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 de las Organizaciones</w:t>
      </w:r>
      <w:r>
        <w:rPr>
          <w:kern w:val="0"/>
        </w:rPr>
        <w:t>. Barcelona: Ariel.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-*John Child, </w:t>
      </w:r>
      <w:r>
        <w:rPr>
          <w:i/>
          <w:iCs/>
          <w:kern w:val="0"/>
        </w:rPr>
        <w:t>Organization, Contemporary Principles and Practice</w:t>
      </w:r>
      <w:r>
        <w:rPr>
          <w:kern w:val="0"/>
        </w:rPr>
        <w:t>. Oxford: Blackwell.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** Stephen Akroyd, Pamela S. Tolbert, </w:t>
      </w:r>
      <w:r>
        <w:rPr>
          <w:i/>
          <w:iCs/>
          <w:kern w:val="0"/>
        </w:rPr>
        <w:t>The Oxford Hanbook of Organization, Work and Employment</w:t>
      </w:r>
      <w:r>
        <w:rPr>
          <w:kern w:val="0"/>
        </w:rPr>
        <w:t xml:space="preserve">, Oxford University Press. 2006. 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-**W. Richard Scott y Gerald F. Davis. </w:t>
      </w:r>
      <w:r>
        <w:rPr>
          <w:i/>
          <w:iCs/>
          <w:kern w:val="0"/>
        </w:rPr>
        <w:t>Organizations and Organizing. Rational, Natural and Open Systems.</w:t>
      </w:r>
      <w:r>
        <w:rPr>
          <w:kern w:val="0"/>
        </w:rPr>
        <w:t xml:space="preserve"> New Jersey: Pearson Prentice Hall, 2007. 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-*Richard H. Hall y Pamela S. Tolbert. </w:t>
      </w:r>
      <w:r>
        <w:rPr>
          <w:i/>
          <w:iCs/>
          <w:kern w:val="0"/>
        </w:rPr>
        <w:t>Organizations, Strcutures, Processes, and Outcomes</w:t>
      </w:r>
      <w:r>
        <w:rPr>
          <w:kern w:val="0"/>
        </w:rPr>
        <w:t>. New Jersey: Pearson Prentice Hall, 2005.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-**Gareth R. Jones, </w:t>
      </w:r>
      <w:r>
        <w:rPr>
          <w:i/>
          <w:iCs/>
          <w:kern w:val="0"/>
        </w:rPr>
        <w:t>Organizational Theory, Design and Change</w:t>
      </w:r>
      <w:r>
        <w:rPr>
          <w:kern w:val="0"/>
        </w:rPr>
        <w:t xml:space="preserve"> (Fith edition). Pearson  Prentice Hall. 2007.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-*Howard E. Aldrich, </w:t>
      </w:r>
      <w:r>
        <w:rPr>
          <w:i/>
          <w:iCs/>
          <w:kern w:val="0"/>
        </w:rPr>
        <w:t>Organizations and Environments</w:t>
      </w:r>
      <w:r>
        <w:rPr>
          <w:kern w:val="0"/>
        </w:rPr>
        <w:t>. Stanford Business Classics, 2008.</w:t>
      </w:r>
    </w:p>
    <w:p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-*Stewart R. Clegg. </w:t>
      </w:r>
      <w:r>
        <w:rPr>
          <w:i/>
          <w:iCs/>
          <w:kern w:val="0"/>
        </w:rPr>
        <w:t>Modern Organizations. Organization Studies in  the Postmodern World</w:t>
      </w:r>
      <w:r>
        <w:rPr>
          <w:kern w:val="0"/>
        </w:rPr>
        <w:t>. London: Sage, 1999.</w:t>
      </w:r>
    </w:p>
    <w:p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A84816" w:rsidRDefault="00DF78D8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jc w:val="center"/>
        <w:rPr>
          <w:kern w:val="0"/>
        </w:rPr>
      </w:pPr>
      <w:r>
        <w:rPr>
          <w:kern w:val="0"/>
        </w:rPr>
        <w:t>*********************************************</w:t>
      </w:r>
    </w:p>
    <w:p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C63DCC" w:rsidRDefault="00C63DCC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C63DCC" w:rsidRDefault="00C63DCC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:rsidR="00A84816" w:rsidRDefault="00DF78D8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lastRenderedPageBreak/>
        <w:t xml:space="preserve">Primera parte. </w:t>
      </w:r>
    </w:p>
    <w:p w:rsidR="00A84816" w:rsidRDefault="00DF78D8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Sobre la noci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 de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 y el vocabulario del an</w:t>
      </w:r>
      <w:r>
        <w:rPr>
          <w:rFonts w:hAnsi="Times New Roman"/>
          <w:i/>
          <w:iCs/>
        </w:rPr>
        <w:t>á</w:t>
      </w:r>
      <w:r>
        <w:rPr>
          <w:rFonts w:ascii="Times New Roman"/>
          <w:i/>
          <w:iCs/>
        </w:rPr>
        <w:t>lisis de las organizaciones.</w:t>
      </w:r>
    </w:p>
    <w:p w:rsidR="00A84816" w:rsidRDefault="00A84816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  <w:i/>
          <w:iCs/>
        </w:rPr>
      </w:pPr>
    </w:p>
    <w:p w:rsidR="00A84816" w:rsidRDefault="00DF78D8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1. </w:t>
      </w:r>
      <w:r>
        <w:rPr>
          <w:rFonts w:hAnsi="Times New Roman"/>
        </w:rPr>
        <w:t>¿</w:t>
      </w:r>
      <w:r>
        <w:rPr>
          <w:rFonts w:ascii="Times New Roman"/>
        </w:rPr>
        <w:t>Qu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son las organizaciones? </w:t>
      </w:r>
    </w:p>
    <w:p w:rsidR="00A84816" w:rsidRDefault="00A84816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-Peter Blau y W. Richard Scott, </w:t>
      </w:r>
      <w:r>
        <w:rPr>
          <w:rFonts w:hAnsi="Times New Roman"/>
        </w:rPr>
        <w:t>“</w:t>
      </w:r>
      <w:r>
        <w:rPr>
          <w:rFonts w:ascii="Times New Roman"/>
        </w:rPr>
        <w:t>El concepto de la organizaci</w:t>
      </w:r>
      <w:r>
        <w:rPr>
          <w:rFonts w:hAnsi="Times New Roman"/>
        </w:rPr>
        <w:t>ó</w:t>
      </w:r>
      <w:r>
        <w:rPr>
          <w:rFonts w:ascii="Times New Roman"/>
        </w:rPr>
        <w:t>n formal</w:t>
      </w:r>
      <w:r>
        <w:rPr>
          <w:rFonts w:hAnsi="Times New Roman"/>
        </w:rPr>
        <w:t>”</w:t>
      </w:r>
      <w:r>
        <w:rPr>
          <w:rFonts w:ascii="Times New Roman"/>
        </w:rPr>
        <w:t xml:space="preserve">, en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n,</w:t>
      </w:r>
      <w:r>
        <w:rPr>
          <w:rFonts w:ascii="Times New Roman"/>
        </w:rPr>
        <w:t xml:space="preserve"> vol 1., pp. 401-410.  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-Peter F. Drucker. </w:t>
      </w:r>
      <w:r>
        <w:rPr>
          <w:rFonts w:ascii="Times New Roman"/>
          <w:i/>
          <w:iCs/>
        </w:rPr>
        <w:t>La Sociedad Poscapitalista</w:t>
      </w:r>
      <w:r>
        <w:rPr>
          <w:rFonts w:ascii="Times New Roman"/>
        </w:rPr>
        <w:t>. Barcelona: Ap</w:t>
      </w:r>
      <w:r>
        <w:rPr>
          <w:rFonts w:hAnsi="Times New Roman"/>
        </w:rPr>
        <w:t>ó</w:t>
      </w:r>
      <w:r>
        <w:rPr>
          <w:rFonts w:ascii="Times New Roman"/>
        </w:rPr>
        <w:t>strofe 1993. cap</w:t>
      </w:r>
      <w:r>
        <w:rPr>
          <w:rFonts w:hAnsi="Times New Roman"/>
        </w:rPr>
        <w:t>í</w:t>
      </w:r>
      <w:r>
        <w:rPr>
          <w:rFonts w:ascii="Times New Roman"/>
        </w:rPr>
        <w:t>tulo 2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-Richard L. Daft, </w:t>
      </w:r>
      <w:r>
        <w:rPr>
          <w:rFonts w:ascii="Times New Roman"/>
          <w:i/>
          <w:iCs/>
        </w:rPr>
        <w:t>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y Dise</w:t>
      </w:r>
      <w:r>
        <w:rPr>
          <w:rFonts w:hAnsi="Times New Roman"/>
          <w:i/>
          <w:iCs/>
        </w:rPr>
        <w:t>ñ</w:t>
      </w:r>
      <w:r>
        <w:rPr>
          <w:rFonts w:ascii="Times New Roman"/>
          <w:i/>
          <w:iCs/>
        </w:rPr>
        <w:t>o Organizacional.</w:t>
      </w:r>
      <w:r>
        <w:rPr>
          <w:rFonts w:ascii="Times New Roman"/>
        </w:rPr>
        <w:t xml:space="preserve"> M</w:t>
      </w:r>
      <w:r>
        <w:rPr>
          <w:rFonts w:hAnsi="Times New Roman"/>
        </w:rPr>
        <w:t>é</w:t>
      </w:r>
      <w:r>
        <w:rPr>
          <w:rFonts w:ascii="Times New Roman"/>
        </w:rPr>
        <w:t>xico, Cengage, 2011, pp.10-18.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-Stewart R. Clegg y Cynthia Hardy. </w:t>
      </w:r>
      <w:r>
        <w:rPr>
          <w:rFonts w:hAnsi="Times New Roman"/>
        </w:rPr>
        <w:t>“</w:t>
      </w:r>
      <w:r>
        <w:rPr>
          <w:rFonts w:ascii="Times New Roman"/>
        </w:rPr>
        <w:t>Introduction. Organizations, Organization and Organizing</w:t>
      </w:r>
      <w:r>
        <w:rPr>
          <w:rFonts w:hAnsi="Times New Roman"/>
        </w:rPr>
        <w:t>”</w:t>
      </w:r>
      <w:r>
        <w:rPr>
          <w:rFonts w:ascii="Times New Roman"/>
        </w:rPr>
        <w:t xml:space="preserve">. Stewart Clegg, Cynthia Hardy y Walter R. Nord (eds) </w:t>
      </w:r>
      <w:r>
        <w:rPr>
          <w:rFonts w:ascii="Times New Roman"/>
          <w:i/>
          <w:iCs/>
        </w:rPr>
        <w:t xml:space="preserve">Handbook of Organization Studies. </w:t>
      </w:r>
      <w:r>
        <w:rPr>
          <w:rFonts w:ascii="Times New Roman"/>
        </w:rPr>
        <w:t>Sage:</w:t>
      </w:r>
      <w:r>
        <w:rPr>
          <w:rFonts w:ascii="Times New Roman"/>
          <w:i/>
          <w:iCs/>
        </w:rPr>
        <w:t xml:space="preserve">  </w:t>
      </w:r>
      <w:r>
        <w:rPr>
          <w:rFonts w:ascii="Times New Roman"/>
        </w:rPr>
        <w:t xml:space="preserve">pp. 1-29 . </w:t>
      </w:r>
    </w:p>
    <w:p w:rsidR="004B0788" w:rsidRDefault="00DF78D8" w:rsidP="004B078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  <w:r>
        <w:rPr>
          <w:rFonts w:ascii="Times New Roman"/>
        </w:rPr>
        <w:t xml:space="preserve">-John W. Meyer y Patricia Bromley. </w:t>
      </w:r>
      <w:r>
        <w:rPr>
          <w:rFonts w:hAnsi="Times New Roman"/>
        </w:rPr>
        <w:t>“</w:t>
      </w:r>
      <w:r>
        <w:rPr>
          <w:rFonts w:ascii="Times New Roman"/>
        </w:rPr>
        <w:t>The Worldwide Expansion of Organization</w:t>
      </w:r>
      <w:r>
        <w:rPr>
          <w:rFonts w:hAnsi="Times New Roman"/>
        </w:rPr>
        <w:t>”</w:t>
      </w:r>
      <w:r>
        <w:rPr>
          <w:rFonts w:ascii="Times New Roman"/>
        </w:rPr>
        <w:t xml:space="preserve">, </w:t>
      </w:r>
      <w:r>
        <w:rPr>
          <w:rFonts w:ascii="Times New Roman"/>
          <w:i/>
          <w:iCs/>
        </w:rPr>
        <w:t>Sociological Theory,</w:t>
      </w:r>
      <w:r>
        <w:rPr>
          <w:rFonts w:ascii="Times New Roman"/>
        </w:rPr>
        <w:t xml:space="preserve"> 31, 4, (2013): 366-389. </w:t>
      </w:r>
    </w:p>
    <w:p w:rsidR="004B0788" w:rsidRPr="004B0788" w:rsidRDefault="004B0788" w:rsidP="004B078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  <w:r w:rsidRPr="004B0788">
        <w:rPr>
          <w:rFonts w:ascii="Times New Roman" w:hAnsi="Times New Roman" w:cs="Times New Roman"/>
        </w:rPr>
        <w:t xml:space="preserve">- James C. Coleman. </w:t>
      </w:r>
      <w:r>
        <w:rPr>
          <w:rFonts w:ascii="Times New Roman" w:hAnsi="Times New Roman"/>
        </w:rPr>
        <w:t>“</w:t>
      </w:r>
      <w:r w:rsidRPr="004B0788">
        <w:rPr>
          <w:rFonts w:ascii="Times New Roman" w:hAnsi="Times New Roman" w:cs="Times New Roman"/>
        </w:rPr>
        <w:t>The Rational Reconstruction of Society: 1992 Presidential Add</w:t>
      </w:r>
      <w:r>
        <w:rPr>
          <w:rFonts w:ascii="Times New Roman" w:hAnsi="Times New Roman"/>
        </w:rPr>
        <w:t>ress”.</w:t>
      </w:r>
      <w:r>
        <w:rPr>
          <w:rFonts w:ascii="Times New Roman" w:hAnsi="Times New Roman"/>
        </w:rPr>
        <w:br/>
      </w:r>
      <w:r w:rsidRPr="004B0788">
        <w:rPr>
          <w:rFonts w:ascii="Times New Roman" w:hAnsi="Times New Roman" w:cs="Times New Roman"/>
          <w:i/>
        </w:rPr>
        <w:t>American Sociological Review,</w:t>
      </w:r>
      <w:r w:rsidRPr="004B0788">
        <w:rPr>
          <w:rFonts w:ascii="Times New Roman" w:hAnsi="Times New Roman" w:cs="Times New Roman"/>
        </w:rPr>
        <w:t xml:space="preserve"> Vol. 58, No. 1 (Feb., 1993), pp. 1-15 </w:t>
      </w:r>
    </w:p>
    <w:p w:rsidR="004B0788" w:rsidRDefault="004B078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El vocabulario del an</w:t>
      </w:r>
      <w:r>
        <w:rPr>
          <w:rFonts w:hAnsi="Times New Roman"/>
        </w:rPr>
        <w:t>á</w:t>
      </w:r>
      <w:r>
        <w:rPr>
          <w:rFonts w:ascii="Times New Roman"/>
        </w:rPr>
        <w:t xml:space="preserve">lisis de las organizaciones.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1.  Objetivos.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-Renate Mayntz, </w:t>
      </w:r>
      <w:r>
        <w:rPr>
          <w:rFonts w:hAnsi="Times New Roman"/>
        </w:rPr>
        <w:t>“</w:t>
      </w:r>
      <w:r>
        <w:rPr>
          <w:rFonts w:ascii="Times New Roman"/>
        </w:rPr>
        <w:t>Las organizaciones y sus objetivos</w:t>
      </w:r>
      <w:r>
        <w:rPr>
          <w:rFonts w:hAnsi="Times New Roman"/>
        </w:rPr>
        <w:t>”</w:t>
      </w:r>
      <w:r>
        <w:rPr>
          <w:rFonts w:ascii="Times New Roman"/>
        </w:rPr>
        <w:t xml:space="preserve">, en: </w:t>
      </w:r>
      <w:r>
        <w:rPr>
          <w:rFonts w:ascii="Times New Roman"/>
          <w:i/>
          <w:iCs/>
        </w:rPr>
        <w:t>Sociolog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>, Alianza Editorial, pp. 75-104.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</w:rPr>
        <w:t xml:space="preserve">Henry Mintzberg y James Brian Quinn. </w:t>
      </w:r>
      <w:r>
        <w:rPr>
          <w:rFonts w:ascii="Times New Roman"/>
          <w:i/>
          <w:iCs/>
        </w:rPr>
        <w:t>El proceso estrat</w:t>
      </w:r>
      <w:r>
        <w:rPr>
          <w:rFonts w:hAnsi="Times New Roman"/>
          <w:i/>
          <w:iCs/>
        </w:rPr>
        <w:t>é</w:t>
      </w:r>
      <w:r>
        <w:rPr>
          <w:rFonts w:ascii="Times New Roman"/>
          <w:i/>
          <w:iCs/>
        </w:rPr>
        <w:t>gico: conceptos, contextos y casos.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2. Estructura.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-Henry Mintzberg, </w:t>
      </w:r>
      <w:r>
        <w:rPr>
          <w:rFonts w:ascii="Times New Roman"/>
          <w:i/>
          <w:iCs/>
        </w:rPr>
        <w:t>El Dise</w:t>
      </w:r>
      <w:r>
        <w:rPr>
          <w:rFonts w:hAnsi="Times New Roman"/>
          <w:i/>
          <w:iCs/>
        </w:rPr>
        <w:t>ñ</w:t>
      </w:r>
      <w:r>
        <w:rPr>
          <w:rFonts w:ascii="Times New Roman"/>
          <w:i/>
          <w:iCs/>
        </w:rPr>
        <w:t xml:space="preserve">o de Organizaciones Eficientes. </w:t>
      </w:r>
      <w:r>
        <w:rPr>
          <w:rFonts w:ascii="Times New Roman"/>
        </w:rPr>
        <w:t xml:space="preserve"> Cap</w:t>
      </w:r>
      <w:r>
        <w:rPr>
          <w:rFonts w:hAnsi="Times New Roman"/>
        </w:rPr>
        <w:t>í</w:t>
      </w:r>
      <w:r>
        <w:rPr>
          <w:rFonts w:ascii="Times New Roman"/>
        </w:rPr>
        <w:t>tulos 1, 2 y 3.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-Richard Hall y Pamela S. Tolbert, </w:t>
      </w:r>
      <w:r>
        <w:rPr>
          <w:rFonts w:ascii="Times New Roman"/>
          <w:i/>
          <w:iCs/>
        </w:rPr>
        <w:t>Organizations. Structures, Proceses, and Outcomes</w:t>
      </w:r>
      <w:r>
        <w:rPr>
          <w:rFonts w:ascii="Times New Roman"/>
        </w:rPr>
        <w:t>, cap</w:t>
      </w:r>
      <w:r>
        <w:rPr>
          <w:rFonts w:hAnsi="Times New Roman"/>
        </w:rPr>
        <w:t>í</w:t>
      </w:r>
      <w:r>
        <w:rPr>
          <w:rFonts w:ascii="Times New Roman"/>
        </w:rPr>
        <w:t xml:space="preserve">tulos 2 y 3. 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3. Entorno.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-Charles Perrow, </w:t>
      </w:r>
      <w:r>
        <w:rPr>
          <w:rFonts w:ascii="Times New Roman"/>
          <w:i/>
          <w:iCs/>
        </w:rPr>
        <w:t>Sociolog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las organizaciones</w:t>
      </w:r>
      <w:r>
        <w:rPr>
          <w:rFonts w:ascii="Times New Roman"/>
        </w:rPr>
        <w:t>. Cap</w:t>
      </w:r>
      <w:r>
        <w:rPr>
          <w:rFonts w:hAnsi="Times New Roman"/>
        </w:rPr>
        <w:t>í</w:t>
      </w:r>
      <w:r>
        <w:rPr>
          <w:rFonts w:ascii="Times New Roman"/>
        </w:rPr>
        <w:t>tulos 6.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</w:rPr>
      </w:pPr>
      <w:r>
        <w:rPr>
          <w:rFonts w:ascii="Times New Roman"/>
        </w:rPr>
        <w:t xml:space="preserve">-Howard E. Aldrich, </w:t>
      </w:r>
      <w:r>
        <w:rPr>
          <w:rFonts w:ascii="Times New Roman"/>
          <w:i/>
          <w:iCs/>
        </w:rPr>
        <w:t>Organizations and Environments</w:t>
      </w:r>
      <w:r>
        <w:rPr>
          <w:rFonts w:ascii="Times New Roman"/>
        </w:rPr>
        <w:t>, cap</w:t>
      </w:r>
      <w:r>
        <w:rPr>
          <w:rFonts w:hAnsi="Times New Roman"/>
        </w:rPr>
        <w:t>í</w:t>
      </w:r>
      <w:r>
        <w:rPr>
          <w:rFonts w:ascii="Times New Roman"/>
        </w:rPr>
        <w:t xml:space="preserve">tulo 3. </w:t>
      </w:r>
    </w:p>
    <w:p w:rsidR="004B0788" w:rsidRDefault="004B078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-P. R. Lawrence y Jay W. Lorsch. </w:t>
      </w:r>
      <w:r>
        <w:rPr>
          <w:rFonts w:ascii="Times New Roman"/>
        </w:rPr>
        <w:t>“</w:t>
      </w:r>
      <w:r>
        <w:rPr>
          <w:rFonts w:ascii="Times New Roman"/>
        </w:rPr>
        <w:t>Organizaci</w:t>
      </w:r>
      <w:r>
        <w:rPr>
          <w:rFonts w:ascii="Times New Roman"/>
        </w:rPr>
        <w:t>ó</w:t>
      </w:r>
      <w:r>
        <w:rPr>
          <w:rFonts w:ascii="Times New Roman"/>
        </w:rPr>
        <w:t>n y Ambiente</w:t>
      </w:r>
      <w:r>
        <w:rPr>
          <w:rFonts w:ascii="Times New Roman"/>
        </w:rPr>
        <w:t>”</w:t>
      </w:r>
      <w:r>
        <w:rPr>
          <w:rFonts w:ascii="Times New Roman"/>
        </w:rPr>
        <w:t>, en Carles Rami</w:t>
      </w:r>
      <w:r>
        <w:rPr>
          <w:rFonts w:hAnsi="Times New Roman"/>
        </w:rPr>
        <w:t>ó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y Xavier Ballart (eds)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 xml:space="preserve"> vol 2., pp. 579-598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4. Miembros.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-James G. March y Herbert A. Simon. </w:t>
      </w:r>
      <w:r>
        <w:rPr>
          <w:rFonts w:ascii="Times New Roman"/>
          <w:i/>
          <w:iCs/>
        </w:rPr>
        <w:t>Organizaciones</w:t>
      </w:r>
      <w:r>
        <w:rPr>
          <w:rFonts w:ascii="Times New Roman"/>
        </w:rPr>
        <w:t>, cap</w:t>
      </w:r>
      <w:r>
        <w:rPr>
          <w:rFonts w:hAnsi="Times New Roman"/>
        </w:rPr>
        <w:t>í</w:t>
      </w:r>
      <w:r>
        <w:rPr>
          <w:rFonts w:ascii="Times New Roman"/>
        </w:rPr>
        <w:t>tulo 4.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</w:rPr>
      </w:pPr>
      <w:r>
        <w:rPr>
          <w:rFonts w:ascii="Times New Roman"/>
        </w:rPr>
        <w:t xml:space="preserve">-Paul Milgrom y John Roberts, </w:t>
      </w:r>
      <w:r>
        <w:rPr>
          <w:rFonts w:ascii="Times New Roman"/>
          <w:i/>
          <w:iCs/>
        </w:rPr>
        <w:t>Econom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a,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 y Gesti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 de la empresa.</w:t>
      </w:r>
      <w:r>
        <w:rPr>
          <w:rFonts w:ascii="Times New Roman"/>
        </w:rPr>
        <w:t xml:space="preserve"> Ariel, Barcelona, 1993, pp. 387-411</w:t>
      </w:r>
    </w:p>
    <w:p w:rsidR="004B0788" w:rsidRDefault="004B078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-James N. Baron, y David M. Kreps.</w:t>
      </w:r>
      <w:r w:rsidRPr="004B0788">
        <w:rPr>
          <w:rFonts w:ascii="Times New Roman"/>
          <w:i/>
        </w:rPr>
        <w:t xml:space="preserve"> Strategic Human Resources. Frameworks for</w:t>
      </w:r>
      <w:r>
        <w:rPr>
          <w:rFonts w:ascii="Times New Roman"/>
          <w:i/>
        </w:rPr>
        <w:t xml:space="preserve"> General </w:t>
      </w:r>
      <w:r w:rsidRPr="004B0788">
        <w:rPr>
          <w:rFonts w:ascii="Times New Roman"/>
          <w:i/>
        </w:rPr>
        <w:t xml:space="preserve"> Managers.</w:t>
      </w:r>
      <w:r>
        <w:rPr>
          <w:rFonts w:ascii="Times New Roman"/>
        </w:rPr>
        <w:t xml:space="preserve"> Wiley. 1999.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5. Poder y pol</w:t>
      </w:r>
      <w:r>
        <w:rPr>
          <w:rFonts w:hAnsi="Times New Roman"/>
        </w:rPr>
        <w:t>í</w:t>
      </w:r>
      <w:r>
        <w:rPr>
          <w:rFonts w:ascii="Times New Roman"/>
        </w:rPr>
        <w:t xml:space="preserve">tica. 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</w:rPr>
      </w:pPr>
      <w:r>
        <w:rPr>
          <w:rFonts w:ascii="Times New Roman"/>
        </w:rPr>
        <w:t xml:space="preserve">-Charles Perrow, </w:t>
      </w:r>
      <w:r>
        <w:rPr>
          <w:rFonts w:ascii="Times New Roman"/>
          <w:i/>
          <w:iCs/>
        </w:rPr>
        <w:t>Sociolog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las organizaciones</w:t>
      </w:r>
      <w:r>
        <w:rPr>
          <w:rFonts w:ascii="Times New Roman"/>
        </w:rPr>
        <w:t>. Cap</w:t>
      </w:r>
      <w:r>
        <w:rPr>
          <w:rFonts w:hAnsi="Times New Roman"/>
        </w:rPr>
        <w:t>í</w:t>
      </w:r>
      <w:r w:rsidR="00693F22">
        <w:rPr>
          <w:rFonts w:ascii="Times New Roman"/>
        </w:rPr>
        <w:t>tulo</w:t>
      </w:r>
      <w:r>
        <w:rPr>
          <w:rFonts w:ascii="Times New Roman"/>
        </w:rPr>
        <w:t xml:space="preserve"> 8</w:t>
      </w:r>
    </w:p>
    <w:p w:rsidR="00693F22" w:rsidRDefault="00693F22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4B0788" w:rsidRDefault="004B078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</w:rPr>
      </w:pPr>
    </w:p>
    <w:p w:rsidR="004B0788" w:rsidRDefault="004B078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4. Cultura.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-Edgar H. Shein, </w:t>
      </w:r>
      <w:r>
        <w:rPr>
          <w:rFonts w:hAnsi="Times New Roman"/>
        </w:rPr>
        <w:t>“</w:t>
      </w:r>
      <w:r>
        <w:rPr>
          <w:rFonts w:ascii="Times New Roman"/>
        </w:rPr>
        <w:t>Definici</w:t>
      </w:r>
      <w:r>
        <w:rPr>
          <w:rFonts w:hAnsi="Times New Roman"/>
        </w:rPr>
        <w:t>ó</w:t>
      </w:r>
      <w:r>
        <w:rPr>
          <w:rFonts w:ascii="Times New Roman"/>
        </w:rPr>
        <w:t>n de la cultura de la organizaci</w:t>
      </w:r>
      <w:r>
        <w:rPr>
          <w:rFonts w:hAnsi="Times New Roman"/>
        </w:rPr>
        <w:t>ó</w:t>
      </w:r>
      <w:r>
        <w:rPr>
          <w:rFonts w:ascii="Times New Roman"/>
        </w:rPr>
        <w:t>n</w:t>
      </w:r>
      <w:r>
        <w:rPr>
          <w:rFonts w:hAnsi="Times New Roman"/>
        </w:rPr>
        <w:t>”</w:t>
      </w:r>
      <w:r>
        <w:rPr>
          <w:rFonts w:ascii="Times New Roman"/>
        </w:rPr>
        <w:t>, en Carles Rami</w:t>
      </w:r>
      <w:r>
        <w:rPr>
          <w:rFonts w:hAnsi="Times New Roman"/>
        </w:rPr>
        <w:t>ó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y Xavier Ballart (eds)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 xml:space="preserve"> vol 2, pp. 371-394.</w:t>
      </w:r>
    </w:p>
    <w:p w:rsidR="00A84816" w:rsidRDefault="00C63DCC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>Joanne Martin, Peter Frost y Olivia A.  O</w:t>
      </w:r>
      <w:r w:rsidR="00DF78D8">
        <w:rPr>
          <w:rFonts w:hAnsi="Times New Roman"/>
        </w:rPr>
        <w:t>’</w:t>
      </w:r>
      <w:r w:rsidR="00DF78D8">
        <w:rPr>
          <w:rFonts w:ascii="Times New Roman"/>
        </w:rPr>
        <w:t xml:space="preserve">Neill 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Organizational Culture: Beyond Struggles for Intelectual Dominance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 xml:space="preserve">. </w:t>
      </w:r>
      <w:r w:rsidR="00DF78D8">
        <w:rPr>
          <w:rFonts w:ascii="Times New Roman"/>
          <w:i/>
          <w:iCs/>
        </w:rPr>
        <w:t>Research Papers. Stanford Graduate School of Business</w:t>
      </w:r>
      <w:r w:rsidR="00DF78D8">
        <w:rPr>
          <w:rFonts w:ascii="Times New Roman"/>
        </w:rPr>
        <w:t xml:space="preserve">. 2004. 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-Meryl Reis Louis, </w:t>
      </w:r>
      <w:r>
        <w:rPr>
          <w:rFonts w:hAnsi="Times New Roman"/>
        </w:rPr>
        <w:t>“</w:t>
      </w:r>
      <w:r>
        <w:rPr>
          <w:rFonts w:ascii="Times New Roman"/>
        </w:rPr>
        <w:t xml:space="preserve">Las organizaciones como </w:t>
      </w:r>
      <w:r>
        <w:rPr>
          <w:rFonts w:hAnsi="Times New Roman"/>
        </w:rPr>
        <w:t>á</w:t>
      </w:r>
      <w:r>
        <w:rPr>
          <w:rFonts w:ascii="Times New Roman"/>
        </w:rPr>
        <w:t>mbitos de producci</w:t>
      </w:r>
      <w:r>
        <w:rPr>
          <w:rFonts w:hAnsi="Times New Roman"/>
        </w:rPr>
        <w:t>ó</w:t>
      </w:r>
      <w:r>
        <w:rPr>
          <w:rFonts w:ascii="Times New Roman"/>
        </w:rPr>
        <w:t>n cultural</w:t>
      </w:r>
      <w:r>
        <w:rPr>
          <w:rFonts w:hAnsi="Times New Roman"/>
        </w:rPr>
        <w:t>”</w:t>
      </w:r>
      <w:r>
        <w:rPr>
          <w:rFonts w:ascii="Times New Roman"/>
        </w:rPr>
        <w:t>, en Carles Rami</w:t>
      </w:r>
      <w:r>
        <w:rPr>
          <w:rFonts w:hAnsi="Times New Roman"/>
        </w:rPr>
        <w:t>ó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y Xavier Ballart (eds)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 xml:space="preserve"> vol 2., pp. 351-370.</w:t>
      </w:r>
    </w:p>
    <w:p w:rsidR="00A84816" w:rsidRDefault="00DF78D8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-Gareth Morgan, </w:t>
      </w:r>
      <w:r>
        <w:rPr>
          <w:rFonts w:ascii="Times New Roman"/>
          <w:i/>
          <w:iCs/>
        </w:rPr>
        <w:t>Im</w:t>
      </w:r>
      <w:r>
        <w:rPr>
          <w:rFonts w:hAnsi="Times New Roman"/>
          <w:i/>
          <w:iCs/>
        </w:rPr>
        <w:t>á</w:t>
      </w:r>
      <w:r>
        <w:rPr>
          <w:rFonts w:ascii="Times New Roman"/>
          <w:i/>
          <w:iCs/>
        </w:rPr>
        <w:t>genes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n,</w:t>
      </w:r>
      <w:r>
        <w:rPr>
          <w:rFonts w:ascii="Times New Roman"/>
        </w:rPr>
        <w:t xml:space="preserve"> cap</w:t>
      </w:r>
      <w:r>
        <w:rPr>
          <w:rFonts w:hAnsi="Times New Roman"/>
        </w:rPr>
        <w:t>í</w:t>
      </w:r>
      <w:r>
        <w:rPr>
          <w:rFonts w:ascii="Times New Roman"/>
        </w:rPr>
        <w:t>tulo 5</w:t>
      </w: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Segunda parte. Emergencia y desarrollo de la sociedad de las organizaciones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3. Fases en el desarrollo hist</w:t>
      </w:r>
      <w:r>
        <w:rPr>
          <w:rFonts w:hAnsi="Times New Roman"/>
        </w:rPr>
        <w:t>ó</w:t>
      </w:r>
      <w:r>
        <w:rPr>
          <w:rFonts w:ascii="Times New Roman"/>
        </w:rPr>
        <w:t xml:space="preserve">rico de la sociedad de las organizaciones y estructura sectorial.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-Charles Perrow, </w:t>
      </w:r>
      <w:r>
        <w:rPr>
          <w:rFonts w:hAnsi="Times New Roman"/>
        </w:rPr>
        <w:t>“</w:t>
      </w:r>
      <w:r>
        <w:rPr>
          <w:rFonts w:ascii="Times New Roman"/>
        </w:rPr>
        <w:t>Una sociedad de organizaciones</w:t>
      </w:r>
      <w:r>
        <w:rPr>
          <w:rFonts w:hAnsi="Times New Roman"/>
        </w:rPr>
        <w:t>”</w:t>
      </w:r>
      <w:r>
        <w:rPr>
          <w:rFonts w:ascii="Times New Roman"/>
        </w:rPr>
        <w:t xml:space="preserve">, </w:t>
      </w:r>
      <w:r>
        <w:rPr>
          <w:rFonts w:ascii="Times New Roman"/>
          <w:i/>
          <w:iCs/>
        </w:rPr>
        <w:t>REIS-Revista Espa</w:t>
      </w:r>
      <w:r>
        <w:rPr>
          <w:rFonts w:hAnsi="Times New Roman"/>
          <w:i/>
          <w:iCs/>
        </w:rPr>
        <w:t>ñ</w:t>
      </w:r>
      <w:r>
        <w:rPr>
          <w:rFonts w:ascii="Times New Roman"/>
          <w:i/>
          <w:iCs/>
        </w:rPr>
        <w:t>ola de Investigaciones Sociol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gicas,</w:t>
      </w:r>
      <w:r>
        <w:rPr>
          <w:rFonts w:ascii="Times New Roman"/>
        </w:rPr>
        <w:t xml:space="preserve"> n</w:t>
      </w:r>
      <w:r>
        <w:rPr>
          <w:rFonts w:hAnsi="Times New Roman"/>
        </w:rPr>
        <w:t>º</w:t>
      </w:r>
      <w:r>
        <w:rPr>
          <w:rFonts w:hAnsi="Times New Roman"/>
        </w:rPr>
        <w:t xml:space="preserve"> </w:t>
      </w:r>
      <w:r>
        <w:rPr>
          <w:rFonts w:ascii="Times New Roman"/>
        </w:rPr>
        <w:t>59, junio-septiembre 1992.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4. G</w:t>
      </w:r>
      <w:r>
        <w:rPr>
          <w:rFonts w:hAnsi="Times New Roman"/>
        </w:rPr>
        <w:t>é</w:t>
      </w:r>
      <w:r>
        <w:rPr>
          <w:rFonts w:ascii="Times New Roman"/>
        </w:rPr>
        <w:t>nesis y evoluci</w:t>
      </w:r>
      <w:r>
        <w:rPr>
          <w:rFonts w:hAnsi="Times New Roman"/>
        </w:rPr>
        <w:t>ó</w:t>
      </w:r>
      <w:r>
        <w:rPr>
          <w:rFonts w:ascii="Times New Roman"/>
        </w:rPr>
        <w:t>n de la gran empresa capitalista: de la empresa centralizada a la empresa multidivisional.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-Alfred D. Chadler, </w:t>
      </w:r>
      <w:r>
        <w:rPr>
          <w:rFonts w:ascii="Times New Roman"/>
          <w:i/>
          <w:iCs/>
        </w:rPr>
        <w:t>La Mano Visible</w:t>
      </w:r>
      <w:r>
        <w:rPr>
          <w:rFonts w:ascii="Times New Roman"/>
        </w:rPr>
        <w:t>. Madrid: Ministerio de Trabajo y Asuntos Sociales. Introducci</w:t>
      </w:r>
      <w:r>
        <w:rPr>
          <w:rFonts w:hAnsi="Times New Roman"/>
        </w:rPr>
        <w:t>ó</w:t>
      </w:r>
      <w:r>
        <w:rPr>
          <w:rFonts w:ascii="Times New Roman"/>
        </w:rPr>
        <w:t xml:space="preserve">n y conclusiones. 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-Alfred Sloan.</w:t>
      </w:r>
      <w:r>
        <w:rPr>
          <w:rFonts w:ascii="Times New Roman"/>
          <w:i/>
          <w:iCs/>
        </w:rPr>
        <w:t xml:space="preserve"> Mis A</w:t>
      </w:r>
      <w:r>
        <w:rPr>
          <w:rFonts w:hAnsi="Times New Roman"/>
          <w:i/>
          <w:iCs/>
        </w:rPr>
        <w:t>ñ</w:t>
      </w:r>
      <w:r>
        <w:rPr>
          <w:rFonts w:ascii="Times New Roman"/>
          <w:i/>
          <w:iCs/>
        </w:rPr>
        <w:t>os en la General Motors</w:t>
      </w:r>
      <w:r>
        <w:rPr>
          <w:rFonts w:ascii="Times New Roman"/>
        </w:rPr>
        <w:t>. Pamplona: Ediciones de la Universidad de Navarra. cap</w:t>
      </w:r>
      <w:r>
        <w:rPr>
          <w:rFonts w:hAnsi="Times New Roman"/>
        </w:rPr>
        <w:t>í</w:t>
      </w:r>
      <w:r>
        <w:rPr>
          <w:rFonts w:ascii="Times New Roman"/>
        </w:rPr>
        <w:t>tulos 1, 2, 3 y 4.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5. Alternativas hist</w:t>
      </w:r>
      <w:r>
        <w:rPr>
          <w:rFonts w:hAnsi="Times New Roman"/>
        </w:rPr>
        <w:t>ó</w:t>
      </w:r>
      <w:r>
        <w:rPr>
          <w:rFonts w:ascii="Times New Roman"/>
        </w:rPr>
        <w:t xml:space="preserve">ricas en el desarrollo de la empresa capitalista.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Michael Piore y Charles Sable. </w:t>
      </w:r>
      <w:r w:rsidR="00DF78D8">
        <w:rPr>
          <w:rFonts w:ascii="Times New Roman"/>
          <w:i/>
          <w:iCs/>
        </w:rPr>
        <w:t>La Segunda Ruptura Industrial.</w:t>
      </w:r>
      <w:r w:rsidR="00DF78D8">
        <w:rPr>
          <w:rFonts w:ascii="Times New Roman"/>
        </w:rPr>
        <w:t xml:space="preserve"> Madrid: Alianza, 1990.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>Marco Orr</w:t>
      </w:r>
      <w:r w:rsidR="00DF78D8">
        <w:rPr>
          <w:rFonts w:hAnsi="Times New Roman"/>
        </w:rPr>
        <w:t>ú</w:t>
      </w:r>
      <w:r w:rsidR="00DF78D8">
        <w:rPr>
          <w:rFonts w:ascii="Times New Roman"/>
        </w:rPr>
        <w:t xml:space="preserve">, Nicole Woosley Biggart y Gary Hamilton.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Isomorfismo Institucional en Asia Oriental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 xml:space="preserve">, en Paul DiMaggio y Walter W. Powell (eds). </w:t>
      </w:r>
      <w:r w:rsidR="00DF78D8">
        <w:rPr>
          <w:rFonts w:ascii="Times New Roman"/>
          <w:i/>
          <w:iCs/>
        </w:rPr>
        <w:t>El Nuevo Institucionalismo en el An</w:t>
      </w:r>
      <w:r w:rsidR="00DF78D8">
        <w:rPr>
          <w:rFonts w:hAnsi="Times New Roman"/>
          <w:i/>
          <w:iCs/>
        </w:rPr>
        <w:t>á</w:t>
      </w:r>
      <w:r w:rsidR="00DF78D8">
        <w:rPr>
          <w:rFonts w:ascii="Times New Roman"/>
          <w:i/>
          <w:iCs/>
        </w:rPr>
        <w:t>lisis Organizacional</w:t>
      </w:r>
      <w:r w:rsidR="00DF78D8">
        <w:rPr>
          <w:rFonts w:ascii="Times New Roman"/>
        </w:rPr>
        <w:t>. M</w:t>
      </w:r>
      <w:r w:rsidR="00DF78D8">
        <w:rPr>
          <w:rFonts w:hAnsi="Times New Roman"/>
        </w:rPr>
        <w:t>é</w:t>
      </w:r>
      <w:r w:rsidR="00DF78D8">
        <w:rPr>
          <w:rFonts w:ascii="Times New Roman"/>
        </w:rPr>
        <w:t xml:space="preserve">xico: FCE, 1995.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Tercera parte. Las primeras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as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6.  De Taylorismo a las Escuela de las Relaciones Humanas.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-F. W. Taylor, </w:t>
      </w:r>
      <w:r>
        <w:rPr>
          <w:rFonts w:hAnsi="Times New Roman"/>
        </w:rPr>
        <w:t>“</w:t>
      </w:r>
      <w:r>
        <w:rPr>
          <w:rFonts w:ascii="Times New Roman"/>
        </w:rPr>
        <w:t>Principios de la Direcci</w:t>
      </w:r>
      <w:r>
        <w:rPr>
          <w:rFonts w:hAnsi="Times New Roman"/>
        </w:rPr>
        <w:t>ó</w:t>
      </w:r>
      <w:r>
        <w:rPr>
          <w:rFonts w:ascii="Times New Roman"/>
        </w:rPr>
        <w:t>n Cient</w:t>
      </w:r>
      <w:r>
        <w:rPr>
          <w:rFonts w:hAnsi="Times New Roman"/>
        </w:rPr>
        <w:t>í</w:t>
      </w:r>
      <w:r>
        <w:rPr>
          <w:rFonts w:ascii="Times New Roman"/>
        </w:rPr>
        <w:t>fica</w:t>
      </w:r>
      <w:r>
        <w:rPr>
          <w:rFonts w:hAnsi="Times New Roman"/>
        </w:rPr>
        <w:t>”</w:t>
      </w:r>
      <w:r>
        <w:rPr>
          <w:rFonts w:ascii="Times New Roman"/>
        </w:rPr>
        <w:t>, en Carles Rami</w:t>
      </w:r>
      <w:r>
        <w:rPr>
          <w:rFonts w:hAnsi="Times New Roman"/>
        </w:rPr>
        <w:t>ó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y Xavier Ballart (eds).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>, vol 1, pp. 65-86.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-Paul S. Adler, </w:t>
      </w:r>
      <w:r>
        <w:rPr>
          <w:rFonts w:hAnsi="Times New Roman"/>
        </w:rPr>
        <w:t>“</w:t>
      </w:r>
      <w:r>
        <w:rPr>
          <w:rFonts w:ascii="Times New Roman"/>
        </w:rPr>
        <w:t>The Emancipatory Significance of Taylorism</w:t>
      </w:r>
      <w:r>
        <w:rPr>
          <w:rFonts w:hAnsi="Times New Roman"/>
        </w:rPr>
        <w:t>”</w:t>
      </w:r>
      <w:r>
        <w:rPr>
          <w:rFonts w:ascii="Times New Roman"/>
        </w:rPr>
        <w:t xml:space="preserve">, en M. Cunha y C. Marques (eds). </w:t>
      </w:r>
      <w:r w:rsidRPr="00693F22">
        <w:rPr>
          <w:rFonts w:ascii="Times New Roman"/>
          <w:i/>
        </w:rPr>
        <w:t>Readin</w:t>
      </w:r>
      <w:r w:rsidR="00693F22">
        <w:rPr>
          <w:rFonts w:ascii="Times New Roman"/>
          <w:i/>
        </w:rPr>
        <w:t>g</w:t>
      </w:r>
      <w:r w:rsidRPr="00693F22">
        <w:rPr>
          <w:rFonts w:ascii="Times New Roman"/>
          <w:i/>
        </w:rPr>
        <w:t>s in Organization Science</w:t>
      </w:r>
      <w:r>
        <w:rPr>
          <w:rFonts w:ascii="Times New Roman"/>
        </w:rPr>
        <w:t>. Lisbon, Portugal, 1999.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-Elton Mayo, </w:t>
      </w:r>
      <w:r>
        <w:rPr>
          <w:rFonts w:hAnsi="Times New Roman"/>
        </w:rPr>
        <w:t>“</w:t>
      </w:r>
      <w:r>
        <w:rPr>
          <w:rFonts w:ascii="Times New Roman"/>
        </w:rPr>
        <w:t>El Experimento Hawthorne en la Western Electric Company</w:t>
      </w:r>
      <w:r>
        <w:rPr>
          <w:rFonts w:hAnsi="Times New Roman"/>
        </w:rPr>
        <w:t>”</w:t>
      </w:r>
      <w:r>
        <w:rPr>
          <w:rFonts w:ascii="Times New Roman"/>
        </w:rPr>
        <w:t>, en Carles Rami</w:t>
      </w:r>
      <w:r>
        <w:rPr>
          <w:rFonts w:hAnsi="Times New Roman"/>
        </w:rPr>
        <w:t>ó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y Xavier Ballart (eds). </w:t>
      </w:r>
      <w:r>
        <w:rPr>
          <w:rFonts w:ascii="Times New Roman"/>
          <w:i/>
          <w:iCs/>
        </w:rPr>
        <w:t>Lecturas de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de la Organizaci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>, vol 1, pp. 213-231.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7. Max Weber: el tipo ideal de la burocracia y el debate sobre sus l</w:t>
      </w:r>
      <w:r>
        <w:rPr>
          <w:rFonts w:hAnsi="Times New Roman"/>
        </w:rPr>
        <w:t>í</w:t>
      </w:r>
      <w:r>
        <w:rPr>
          <w:rFonts w:ascii="Times New Roman"/>
        </w:rPr>
        <w:t>mites y disfunciones.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-Max Weber, </w:t>
      </w:r>
      <w:r>
        <w:rPr>
          <w:rFonts w:ascii="Times New Roman"/>
          <w:i/>
          <w:iCs/>
        </w:rPr>
        <w:t>Econom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y Sociedad</w:t>
      </w:r>
      <w:r>
        <w:rPr>
          <w:rFonts w:ascii="Times New Roman"/>
        </w:rPr>
        <w:t>. cap</w:t>
      </w:r>
      <w:r>
        <w:rPr>
          <w:rFonts w:hAnsi="Times New Roman"/>
        </w:rPr>
        <w:t>í</w:t>
      </w:r>
      <w:r>
        <w:rPr>
          <w:rFonts w:ascii="Times New Roman"/>
        </w:rPr>
        <w:t>tulo sobre el tipo ideal de la burocracia.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-Robert K. Merton. </w:t>
      </w:r>
      <w:r>
        <w:rPr>
          <w:rFonts w:hAnsi="Times New Roman"/>
        </w:rPr>
        <w:t>“</w:t>
      </w:r>
      <w:r>
        <w:rPr>
          <w:rFonts w:ascii="Times New Roman"/>
        </w:rPr>
        <w:t>Estructura Burocr</w:t>
      </w:r>
      <w:r>
        <w:rPr>
          <w:rFonts w:hAnsi="Times New Roman"/>
        </w:rPr>
        <w:t>á</w:t>
      </w:r>
      <w:r>
        <w:rPr>
          <w:rFonts w:ascii="Times New Roman"/>
        </w:rPr>
        <w:t>tica y Personalidad</w:t>
      </w:r>
      <w:r>
        <w:rPr>
          <w:rFonts w:hAnsi="Times New Roman"/>
        </w:rPr>
        <w:t>”</w:t>
      </w:r>
      <w:r>
        <w:rPr>
          <w:rFonts w:ascii="Times New Roman"/>
        </w:rPr>
        <w:t xml:space="preserve">, en </w:t>
      </w:r>
      <w:r>
        <w:rPr>
          <w:rFonts w:ascii="Times New Roman"/>
          <w:i/>
          <w:iCs/>
        </w:rPr>
        <w:t>Estructura y Teor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 Sociales</w:t>
      </w:r>
      <w:r>
        <w:rPr>
          <w:rFonts w:ascii="Times New Roman"/>
        </w:rPr>
        <w:t>. M</w:t>
      </w:r>
      <w:r>
        <w:rPr>
          <w:rFonts w:hAnsi="Times New Roman"/>
        </w:rPr>
        <w:t>é</w:t>
      </w:r>
      <w:r>
        <w:rPr>
          <w:rFonts w:ascii="Times New Roman"/>
        </w:rPr>
        <w:t xml:space="preserve">xico: FCE. </w:t>
      </w:r>
    </w:p>
    <w:p w:rsidR="00C63DCC" w:rsidRDefault="00C63DCC" w:rsidP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rPr>
          <w:rFonts w:ascii="Times New Roman"/>
        </w:rPr>
      </w:pPr>
    </w:p>
    <w:p w:rsidR="00C63DCC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</w:p>
    <w:p w:rsidR="00A84816" w:rsidRDefault="00D30703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8. Herbert Simon: L</w:t>
      </w:r>
      <w:r w:rsidR="00DF78D8">
        <w:rPr>
          <w:rFonts w:ascii="Times New Roman"/>
        </w:rPr>
        <w:t>a noci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de los l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mites de la racionalidad y sus implicaciones para la teor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a de la organizaci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 xml:space="preserve">n.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-J. G. March y H. A. Simon, </w:t>
      </w:r>
      <w:r>
        <w:rPr>
          <w:rFonts w:ascii="Times New Roman"/>
          <w:i/>
          <w:iCs/>
        </w:rPr>
        <w:t>Organizaciones,</w:t>
      </w:r>
      <w:r>
        <w:rPr>
          <w:rFonts w:ascii="Times New Roman"/>
        </w:rPr>
        <w:t xml:space="preserve"> Barcelona: Ariel.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Pr="001B4D17" w:rsidRDefault="001B4D17" w:rsidP="001B4D17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/>
          <w:i/>
          <w:iCs/>
        </w:rPr>
      </w:pPr>
      <w:r>
        <w:rPr>
          <w:rFonts w:ascii="Times New Roman"/>
          <w:i/>
          <w:iCs/>
        </w:rPr>
        <w:t>Cuarta</w:t>
      </w:r>
      <w:r w:rsidR="00DF78D8">
        <w:rPr>
          <w:rFonts w:ascii="Times New Roman"/>
          <w:i/>
          <w:iCs/>
        </w:rPr>
        <w:t xml:space="preserve"> parte. La transformaci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 xml:space="preserve">n de las organizaciones en las </w:t>
      </w:r>
      <w:r w:rsidR="00DF78D8">
        <w:rPr>
          <w:rFonts w:hAnsi="Times New Roman"/>
          <w:i/>
          <w:iCs/>
        </w:rPr>
        <w:t>ú</w:t>
      </w:r>
      <w:r w:rsidR="00DF78D8">
        <w:rPr>
          <w:rFonts w:ascii="Times New Roman"/>
          <w:i/>
          <w:iCs/>
        </w:rPr>
        <w:t>ltimas d</w:t>
      </w:r>
      <w:r w:rsidR="00DF78D8">
        <w:rPr>
          <w:rFonts w:hAnsi="Times New Roman"/>
          <w:i/>
          <w:iCs/>
        </w:rPr>
        <w:t>é</w:t>
      </w:r>
      <w:r w:rsidR="00DF78D8">
        <w:rPr>
          <w:rFonts w:ascii="Times New Roman"/>
          <w:i/>
          <w:iCs/>
        </w:rPr>
        <w:t>cadas del siglo XX.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</w:t>
      </w:r>
      <w:r w:rsidR="00DF78D8">
        <w:rPr>
          <w:rFonts w:ascii="Times New Roman"/>
        </w:rPr>
        <w:t>. La intensificaci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de la competencia, el dinamismo tecnol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gico y la presi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por la reestructuraci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 xml:space="preserve">n. 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</w:rPr>
        <w:t xml:space="preserve">-Andrew Groove. </w:t>
      </w:r>
      <w:r>
        <w:rPr>
          <w:rFonts w:ascii="Times New Roman"/>
          <w:i/>
          <w:iCs/>
        </w:rPr>
        <w:t>S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 xml:space="preserve">lo los Paranoides Sobreviven. 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-Robert Slater. </w:t>
      </w:r>
      <w:r>
        <w:rPr>
          <w:rFonts w:ascii="Times New Roman"/>
          <w:i/>
          <w:iCs/>
        </w:rPr>
        <w:t>La Nueva Reestructuraci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 xml:space="preserve">n Empresarial. 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-Clayton M. Christensen. </w:t>
      </w:r>
      <w:r>
        <w:rPr>
          <w:rFonts w:ascii="Times New Roman"/>
          <w:i/>
          <w:iCs/>
        </w:rPr>
        <w:t>El Dilema de los Innovadores</w:t>
      </w:r>
      <w:r>
        <w:rPr>
          <w:rFonts w:ascii="Times New Roman"/>
        </w:rPr>
        <w:t>.</w:t>
      </w: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-William Lazonick. </w:t>
      </w:r>
      <w:r>
        <w:rPr>
          <w:rFonts w:hAnsi="Times New Roman"/>
        </w:rPr>
        <w:t>“</w:t>
      </w:r>
      <w:r>
        <w:rPr>
          <w:rFonts w:ascii="Times New Roman"/>
        </w:rPr>
        <w:t>Corporate Restructuring</w:t>
      </w:r>
      <w:r>
        <w:rPr>
          <w:rFonts w:hAnsi="Times New Roman"/>
        </w:rPr>
        <w:t>”</w:t>
      </w:r>
      <w:r>
        <w:rPr>
          <w:rFonts w:ascii="Times New Roman"/>
        </w:rPr>
        <w:t xml:space="preserve">, en </w:t>
      </w:r>
      <w:bookmarkStart w:id="0" w:name="_GoBack"/>
      <w:r w:rsidRPr="00693F22">
        <w:rPr>
          <w:rFonts w:ascii="Times New Roman"/>
          <w:i/>
        </w:rPr>
        <w:t>Oxford Handbook of Work and Organization,</w:t>
      </w:r>
      <w:r>
        <w:rPr>
          <w:rFonts w:ascii="Times New Roman"/>
        </w:rPr>
        <w:t xml:space="preserve"> </w:t>
      </w:r>
      <w:bookmarkEnd w:id="0"/>
      <w:r>
        <w:rPr>
          <w:rFonts w:ascii="Times New Roman"/>
        </w:rPr>
        <w:t>pp. 571-601.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7. La invenci</w:t>
      </w:r>
      <w:r>
        <w:rPr>
          <w:rFonts w:hAnsi="Times New Roman"/>
        </w:rPr>
        <w:t>ó</w:t>
      </w:r>
      <w:r>
        <w:rPr>
          <w:rFonts w:ascii="Times New Roman"/>
        </w:rPr>
        <w:t>n de nuevos reg</w:t>
      </w:r>
      <w:r>
        <w:rPr>
          <w:rFonts w:hAnsi="Times New Roman"/>
        </w:rPr>
        <w:t>í</w:t>
      </w:r>
      <w:r>
        <w:rPr>
          <w:rFonts w:ascii="Times New Roman"/>
        </w:rPr>
        <w:t>menes de producci</w:t>
      </w:r>
      <w:r>
        <w:rPr>
          <w:rFonts w:hAnsi="Times New Roman"/>
        </w:rPr>
        <w:t>ó</w:t>
      </w:r>
      <w:r>
        <w:rPr>
          <w:rFonts w:ascii="Times New Roman"/>
        </w:rPr>
        <w:t>n y la tendencia a la descentralizaci</w:t>
      </w:r>
      <w:r>
        <w:rPr>
          <w:rFonts w:hAnsi="Times New Roman"/>
        </w:rPr>
        <w:t>ó</w:t>
      </w:r>
      <w:r>
        <w:rPr>
          <w:rFonts w:ascii="Times New Roman"/>
        </w:rPr>
        <w:t>n productiva.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>James Womack</w:t>
      </w:r>
      <w:r>
        <w:rPr>
          <w:rFonts w:ascii="Times New Roman"/>
        </w:rPr>
        <w:t xml:space="preserve"> et ali</w:t>
      </w:r>
      <w:r w:rsidR="00DF78D8">
        <w:rPr>
          <w:rFonts w:ascii="Times New Roman"/>
        </w:rPr>
        <w:t>.</w:t>
      </w:r>
      <w:r w:rsidR="00DF78D8">
        <w:rPr>
          <w:rFonts w:ascii="Times New Roman"/>
          <w:i/>
          <w:iCs/>
        </w:rPr>
        <w:t xml:space="preserve"> La M</w:t>
      </w:r>
      <w:r w:rsidR="00DF78D8">
        <w:rPr>
          <w:rFonts w:hAnsi="Times New Roman"/>
          <w:i/>
          <w:iCs/>
        </w:rPr>
        <w:t>á</w:t>
      </w:r>
      <w:r w:rsidR="00DF78D8">
        <w:rPr>
          <w:rFonts w:ascii="Times New Roman"/>
          <w:i/>
          <w:iCs/>
        </w:rPr>
        <w:t>quina que Cambi</w:t>
      </w:r>
      <w:r w:rsidR="00DF78D8">
        <w:rPr>
          <w:rFonts w:hAnsi="Times New Roman"/>
          <w:i/>
          <w:iCs/>
        </w:rPr>
        <w:t>ó</w:t>
      </w:r>
      <w:r w:rsidR="00DF78D8">
        <w:rPr>
          <w:rFonts w:hAnsi="Times New Roman"/>
          <w:i/>
          <w:iCs/>
        </w:rPr>
        <w:t xml:space="preserve"> </w:t>
      </w:r>
      <w:r w:rsidR="00DF78D8">
        <w:rPr>
          <w:rFonts w:ascii="Times New Roman"/>
          <w:i/>
          <w:iCs/>
        </w:rPr>
        <w:t xml:space="preserve">el Mundo. 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>Robert Reich.</w:t>
      </w:r>
      <w:r w:rsidR="00693F22">
        <w:rPr>
          <w:rFonts w:ascii="Times New Roman"/>
          <w:i/>
          <w:iCs/>
        </w:rPr>
        <w:t xml:space="preserve"> El Trabajo de</w:t>
      </w:r>
      <w:r w:rsidR="00DF78D8">
        <w:rPr>
          <w:rFonts w:ascii="Times New Roman"/>
          <w:i/>
          <w:iCs/>
        </w:rPr>
        <w:t xml:space="preserve"> las Naciones: hacia el capitalismo del siglo XXI. </w:t>
      </w:r>
      <w:r w:rsidR="00DF78D8">
        <w:rPr>
          <w:rFonts w:ascii="Times New Roman"/>
        </w:rPr>
        <w:t>Madrid: Javier Vergara, 1993.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</w:t>
      </w:r>
      <w:r w:rsidR="00DF78D8">
        <w:rPr>
          <w:rFonts w:ascii="Times New Roman"/>
        </w:rPr>
        <w:t>. La revoluci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de las TICs y la difusi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de la organizaci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en red.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DF78D8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-Manuel Castells, </w:t>
      </w:r>
      <w:r>
        <w:rPr>
          <w:rFonts w:ascii="Times New Roman"/>
          <w:i/>
          <w:iCs/>
        </w:rPr>
        <w:t>La Era de la Informaci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n. Vol 1: La Sociedad Red</w:t>
      </w:r>
      <w:r>
        <w:rPr>
          <w:rFonts w:ascii="Times New Roman"/>
        </w:rPr>
        <w:t>. Madrid: Alianza Editorial.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Richard L. Daft, </w:t>
      </w:r>
      <w:r w:rsidR="00DF78D8">
        <w:rPr>
          <w:rFonts w:ascii="Times New Roman"/>
          <w:i/>
          <w:iCs/>
        </w:rPr>
        <w:t>Teor</w:t>
      </w:r>
      <w:r w:rsidR="00DF78D8">
        <w:rPr>
          <w:rFonts w:hAnsi="Times New Roman"/>
          <w:i/>
          <w:iCs/>
        </w:rPr>
        <w:t>í</w:t>
      </w:r>
      <w:r w:rsidR="00DF78D8">
        <w:rPr>
          <w:rFonts w:ascii="Times New Roman"/>
          <w:i/>
          <w:iCs/>
        </w:rPr>
        <w:t>a y Dise</w:t>
      </w:r>
      <w:r w:rsidR="00DF78D8">
        <w:rPr>
          <w:rFonts w:hAnsi="Times New Roman"/>
          <w:i/>
          <w:iCs/>
        </w:rPr>
        <w:t>ñ</w:t>
      </w:r>
      <w:r w:rsidR="00DF78D8">
        <w:rPr>
          <w:rFonts w:ascii="Times New Roman"/>
          <w:i/>
          <w:iCs/>
        </w:rPr>
        <w:t>o Organizacional.</w:t>
      </w:r>
      <w:r w:rsidR="00DF78D8">
        <w:rPr>
          <w:rFonts w:ascii="Times New Roman"/>
        </w:rPr>
        <w:t xml:space="preserve"> M</w:t>
      </w:r>
      <w:r w:rsidR="00DF78D8">
        <w:rPr>
          <w:rFonts w:hAnsi="Times New Roman"/>
        </w:rPr>
        <w:t>é</w:t>
      </w:r>
      <w:r w:rsidR="00DF78D8">
        <w:rPr>
          <w:rFonts w:ascii="Times New Roman"/>
        </w:rPr>
        <w:t>xico, Cengage, 2011. Cap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tulo 8. pp. 296-301 y 319-325.</w:t>
      </w:r>
    </w:p>
    <w:p w:rsidR="00A84816" w:rsidRDefault="00DF78D8">
      <w:pPr>
        <w:pStyle w:val="Cuerpo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-Paul DiMaggio, </w:t>
      </w:r>
      <w:r>
        <w:rPr>
          <w:rFonts w:ascii="Times New Roman"/>
          <w:i/>
          <w:iCs/>
          <w:sz w:val="24"/>
          <w:szCs w:val="24"/>
          <w:u w:color="000000"/>
        </w:rPr>
        <w:t>The Twenty-First-Century Firm. Changing Economic Organization im National Perspective</w:t>
      </w:r>
      <w:r>
        <w:rPr>
          <w:rFonts w:ascii="Times New Roman"/>
          <w:sz w:val="24"/>
          <w:szCs w:val="24"/>
          <w:u w:color="000000"/>
        </w:rPr>
        <w:t>. Princeton (NJ), Pricenton University Press. Cap</w:t>
      </w:r>
      <w:r>
        <w:rPr>
          <w:rFonts w:hAnsi="Times New Roman"/>
          <w:sz w:val="24"/>
          <w:szCs w:val="24"/>
          <w:u w:color="000000"/>
        </w:rPr>
        <w:t>í</w:t>
      </w:r>
      <w:r>
        <w:rPr>
          <w:rFonts w:ascii="Times New Roman"/>
          <w:sz w:val="24"/>
          <w:szCs w:val="24"/>
          <w:u w:color="000000"/>
        </w:rPr>
        <w:t xml:space="preserve">tulos 1, 2 y 9. </w:t>
      </w:r>
    </w:p>
    <w:p w:rsidR="001B4D17" w:rsidRDefault="001B4D17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</w:t>
      </w:r>
      <w:r w:rsidR="00DF78D8">
        <w:rPr>
          <w:rFonts w:ascii="Times New Roman"/>
        </w:rPr>
        <w:t>. La cruzada contra la burocracia en la administraci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p</w:t>
      </w:r>
      <w:r w:rsidR="00DF78D8">
        <w:rPr>
          <w:rFonts w:hAnsi="Times New Roman"/>
        </w:rPr>
        <w:t>ú</w:t>
      </w:r>
      <w:r w:rsidR="00DF78D8">
        <w:rPr>
          <w:rFonts w:ascii="Times New Roman"/>
        </w:rPr>
        <w:t xml:space="preserve">blica.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David Osborne y Ted Gaebler. </w:t>
      </w:r>
      <w:r w:rsidR="00DF78D8">
        <w:rPr>
          <w:rFonts w:ascii="Times New Roman"/>
          <w:i/>
          <w:iCs/>
        </w:rPr>
        <w:t>La Reinvenci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 del Gobierno.</w:t>
      </w:r>
      <w:r w:rsidR="00DF78D8">
        <w:rPr>
          <w:rFonts w:ascii="Times New Roman"/>
        </w:rPr>
        <w:t xml:space="preserve"> Barcelona, Paid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s, 1994.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Johan P. Olsen.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Quiz</w:t>
      </w:r>
      <w:r w:rsidR="00DF78D8">
        <w:rPr>
          <w:rFonts w:hAnsi="Times New Roman"/>
        </w:rPr>
        <w:t>á</w:t>
      </w:r>
      <w:r w:rsidR="00DF78D8">
        <w:rPr>
          <w:rFonts w:ascii="Times New Roman"/>
        </w:rPr>
        <w:t>s sea el momento de redescubrir la burocracia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 xml:space="preserve">. </w:t>
      </w:r>
      <w:r w:rsidR="00DF78D8">
        <w:rPr>
          <w:rFonts w:ascii="Times New Roman"/>
          <w:i/>
          <w:iCs/>
        </w:rPr>
        <w:t>Revista del CLAD Reforma y Democracia,</w:t>
      </w:r>
      <w:r w:rsidR="00DF78D8">
        <w:rPr>
          <w:rFonts w:ascii="Times New Roman"/>
        </w:rPr>
        <w:t xml:space="preserve"> 31 (2005).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 w:rsidP="001B4D17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rPr>
          <w:rFonts w:ascii="Times New Roman" w:eastAsia="Times New Roman" w:hAnsi="Times New Roman" w:cs="Times New Roman"/>
        </w:rPr>
      </w:pPr>
    </w:p>
    <w:p w:rsidR="00A84816" w:rsidRDefault="001B4D17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</w:rPr>
      </w:pPr>
      <w:r w:rsidRPr="001B4D17">
        <w:rPr>
          <w:rFonts w:ascii="Times New Roman"/>
          <w:i/>
        </w:rPr>
        <w:t>Quinta parte</w:t>
      </w:r>
      <w:r w:rsidR="00DF78D8" w:rsidRPr="001B4D17">
        <w:rPr>
          <w:rFonts w:ascii="Times New Roman"/>
          <w:i/>
        </w:rPr>
        <w:t>. Teor</w:t>
      </w:r>
      <w:r w:rsidR="00DF78D8" w:rsidRPr="001B4D17">
        <w:rPr>
          <w:rFonts w:hAnsi="Times New Roman"/>
          <w:i/>
        </w:rPr>
        <w:t>í</w:t>
      </w:r>
      <w:r w:rsidR="00DF78D8" w:rsidRPr="001B4D17">
        <w:rPr>
          <w:rFonts w:ascii="Times New Roman"/>
          <w:i/>
        </w:rPr>
        <w:t>as recientes de la Organizaci</w:t>
      </w:r>
      <w:r w:rsidR="00DF78D8" w:rsidRPr="001B4D17">
        <w:rPr>
          <w:rFonts w:hAnsi="Times New Roman"/>
          <w:i/>
        </w:rPr>
        <w:t>ó</w:t>
      </w:r>
      <w:r w:rsidR="00DF78D8" w:rsidRPr="001B4D17">
        <w:rPr>
          <w:rFonts w:ascii="Times New Roman"/>
          <w:i/>
        </w:rPr>
        <w:t>n</w:t>
      </w:r>
      <w:r w:rsidR="00DF78D8">
        <w:rPr>
          <w:rFonts w:ascii="Times New Roman"/>
        </w:rPr>
        <w:t>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</w:t>
      </w:r>
      <w:r w:rsidR="00DF78D8">
        <w:rPr>
          <w:rFonts w:ascii="Times New Roman"/>
        </w:rPr>
        <w:t>. La noci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 xml:space="preserve">n del sistema abierto y el enfoque de la contingencia.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Daniel Kasth y Robert C. Khan.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Organizaciones y el concepto de sistema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>, en Carles Rami</w:t>
      </w:r>
      <w:r w:rsidR="00DF78D8">
        <w:rPr>
          <w:rFonts w:hAnsi="Times New Roman"/>
        </w:rPr>
        <w:t>ó</w:t>
      </w:r>
      <w:r w:rsidR="00DF78D8">
        <w:rPr>
          <w:rFonts w:hAnsi="Times New Roman"/>
        </w:rPr>
        <w:t xml:space="preserve"> </w:t>
      </w:r>
      <w:r w:rsidR="00DF78D8">
        <w:rPr>
          <w:rFonts w:ascii="Times New Roman"/>
        </w:rPr>
        <w:t>y Xavier Ballart (eds),</w:t>
      </w:r>
      <w:r w:rsidR="00DF78D8">
        <w:rPr>
          <w:rFonts w:ascii="Times New Roman"/>
          <w:i/>
          <w:iCs/>
        </w:rPr>
        <w:t xml:space="preserve"> Lecturas de Teor</w:t>
      </w:r>
      <w:r w:rsidR="00DF78D8">
        <w:rPr>
          <w:rFonts w:hAnsi="Times New Roman"/>
          <w:i/>
          <w:iCs/>
        </w:rPr>
        <w:t>í</w:t>
      </w:r>
      <w:r w:rsidR="00DF78D8">
        <w:rPr>
          <w:rFonts w:ascii="Times New Roman"/>
          <w:i/>
          <w:iCs/>
        </w:rPr>
        <w:t>a de la Organizaci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n,</w:t>
      </w:r>
      <w:r w:rsidR="00DF78D8">
        <w:rPr>
          <w:rFonts w:ascii="Times New Roman"/>
        </w:rPr>
        <w:t xml:space="preserve"> Vol 1. 559-579. 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-</w:t>
      </w:r>
      <w:r w:rsidR="00DF78D8">
        <w:rPr>
          <w:rFonts w:ascii="Times New Roman"/>
        </w:rPr>
        <w:t xml:space="preserve">Talcot Parsons.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Sugerencias para un enfoque sociol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gico de la teor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a de las organizaciones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>, en Carles Rami</w:t>
      </w:r>
      <w:r w:rsidR="00DF78D8">
        <w:rPr>
          <w:rFonts w:hAnsi="Times New Roman"/>
        </w:rPr>
        <w:t>ó</w:t>
      </w:r>
      <w:r w:rsidR="00DF78D8">
        <w:rPr>
          <w:rFonts w:hAnsi="Times New Roman"/>
        </w:rPr>
        <w:t xml:space="preserve"> </w:t>
      </w:r>
      <w:r w:rsidR="00DF78D8">
        <w:rPr>
          <w:rFonts w:ascii="Times New Roman"/>
        </w:rPr>
        <w:t>y Xavier Ballart (eds),</w:t>
      </w:r>
      <w:r w:rsidR="00DF78D8">
        <w:rPr>
          <w:rFonts w:ascii="Times New Roman"/>
          <w:i/>
          <w:iCs/>
        </w:rPr>
        <w:t xml:space="preserve"> Lecturas de Teor</w:t>
      </w:r>
      <w:r w:rsidR="00DF78D8">
        <w:rPr>
          <w:rFonts w:hAnsi="Times New Roman"/>
          <w:i/>
          <w:iCs/>
        </w:rPr>
        <w:t>í</w:t>
      </w:r>
      <w:r w:rsidR="00DF78D8">
        <w:rPr>
          <w:rFonts w:ascii="Times New Roman"/>
          <w:i/>
          <w:iCs/>
        </w:rPr>
        <w:t>a de la Organizaci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n,</w:t>
      </w:r>
      <w:r w:rsidR="00DF78D8">
        <w:rPr>
          <w:rFonts w:ascii="Times New Roman"/>
        </w:rPr>
        <w:t xml:space="preserve"> Vol 1: 519-540.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Henry Mintzberg. </w:t>
      </w:r>
      <w:r w:rsidR="00DF78D8">
        <w:rPr>
          <w:rFonts w:hAnsi="Times New Roman"/>
        </w:rPr>
        <w:t>“</w:t>
      </w:r>
      <w:r w:rsidR="00DF78D8">
        <w:rPr>
          <w:rFonts w:ascii="Times New Roman"/>
        </w:rPr>
        <w:t>Configuraciones Estructurales</w:t>
      </w:r>
      <w:r w:rsidR="00DF78D8">
        <w:rPr>
          <w:rFonts w:hAnsi="Times New Roman"/>
        </w:rPr>
        <w:t>”</w:t>
      </w:r>
      <w:r w:rsidR="00DF78D8">
        <w:rPr>
          <w:rFonts w:ascii="Times New Roman"/>
        </w:rPr>
        <w:t>, en Carles Rami</w:t>
      </w:r>
      <w:r w:rsidR="00DF78D8">
        <w:rPr>
          <w:rFonts w:hAnsi="Times New Roman"/>
        </w:rPr>
        <w:t>ó</w:t>
      </w:r>
      <w:r w:rsidR="00DF78D8">
        <w:rPr>
          <w:rFonts w:hAnsi="Times New Roman"/>
        </w:rPr>
        <w:t xml:space="preserve"> </w:t>
      </w:r>
      <w:r w:rsidR="00DF78D8">
        <w:rPr>
          <w:rFonts w:ascii="Times New Roman"/>
        </w:rPr>
        <w:t>y Xavier Ballart (eds),</w:t>
      </w:r>
      <w:r w:rsidR="00DF78D8">
        <w:rPr>
          <w:rFonts w:ascii="Times New Roman"/>
          <w:i/>
          <w:iCs/>
        </w:rPr>
        <w:t xml:space="preserve"> Lecturas de Teor</w:t>
      </w:r>
      <w:r w:rsidR="00DF78D8">
        <w:rPr>
          <w:rFonts w:hAnsi="Times New Roman"/>
          <w:i/>
          <w:iCs/>
        </w:rPr>
        <w:t>í</w:t>
      </w:r>
      <w:r w:rsidR="00DF78D8">
        <w:rPr>
          <w:rFonts w:ascii="Times New Roman"/>
          <w:i/>
          <w:iCs/>
        </w:rPr>
        <w:t>a de la Organizaci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n,</w:t>
      </w:r>
      <w:r w:rsidR="00DF78D8">
        <w:rPr>
          <w:rFonts w:ascii="Times New Roman"/>
        </w:rPr>
        <w:t xml:space="preserve"> Vol 1: 507-519.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</w:t>
      </w:r>
      <w:r w:rsidR="00DF78D8">
        <w:rPr>
          <w:rFonts w:ascii="Times New Roman"/>
        </w:rPr>
        <w:t xml:space="preserve">. La dependencia de Recursos.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Jeffrey Pfeffer, </w:t>
      </w:r>
      <w:r w:rsidR="00DF78D8">
        <w:rPr>
          <w:rFonts w:ascii="Times New Roman"/>
          <w:i/>
          <w:iCs/>
        </w:rPr>
        <w:t>Organizaciones y Teor</w:t>
      </w:r>
      <w:r w:rsidR="00DF78D8">
        <w:rPr>
          <w:rFonts w:hAnsi="Times New Roman"/>
          <w:i/>
          <w:iCs/>
        </w:rPr>
        <w:t>í</w:t>
      </w:r>
      <w:r w:rsidR="00DF78D8">
        <w:rPr>
          <w:rFonts w:ascii="Times New Roman"/>
          <w:i/>
          <w:iCs/>
        </w:rPr>
        <w:t>as de la Organizaci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</w:t>
      </w:r>
      <w:r w:rsidR="00DF78D8">
        <w:rPr>
          <w:rFonts w:ascii="Times New Roman"/>
        </w:rPr>
        <w:t>. M</w:t>
      </w:r>
      <w:r w:rsidR="00DF78D8">
        <w:rPr>
          <w:rFonts w:hAnsi="Times New Roman"/>
        </w:rPr>
        <w:t>é</w:t>
      </w:r>
      <w:r w:rsidR="00DF78D8">
        <w:rPr>
          <w:rFonts w:ascii="Times New Roman"/>
        </w:rPr>
        <w:t>xico: FCE, Cap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tulo 5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Jeffery Pfeffer y Gerald Salancik, </w:t>
      </w:r>
      <w:r w:rsidR="00DF78D8">
        <w:rPr>
          <w:rFonts w:ascii="Times New Roman"/>
          <w:i/>
          <w:iCs/>
        </w:rPr>
        <w:t>The External Control of Organizations</w:t>
      </w:r>
      <w:r w:rsidR="00DF78D8">
        <w:rPr>
          <w:rFonts w:ascii="Times New Roman"/>
        </w:rPr>
        <w:t xml:space="preserve">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</w:t>
      </w:r>
      <w:r w:rsidR="00DF78D8">
        <w:rPr>
          <w:rFonts w:ascii="Times New Roman"/>
        </w:rPr>
        <w:t xml:space="preserve">. El institucionalismo y neoinstitucionalismo.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Philip Selznick. </w:t>
      </w:r>
      <w:r w:rsidR="00DF78D8">
        <w:rPr>
          <w:rFonts w:ascii="Times New Roman"/>
          <w:i/>
          <w:iCs/>
        </w:rPr>
        <w:t>El mando en la Administraci</w:t>
      </w:r>
      <w:r w:rsidR="00DF78D8">
        <w:rPr>
          <w:rFonts w:hAnsi="Times New Roman"/>
          <w:i/>
          <w:iCs/>
        </w:rPr>
        <w:t>ó</w:t>
      </w:r>
      <w:r w:rsidR="00DF78D8">
        <w:rPr>
          <w:rFonts w:ascii="Times New Roman"/>
          <w:i/>
          <w:iCs/>
        </w:rPr>
        <w:t>n.</w:t>
      </w:r>
      <w:r w:rsidR="00DF78D8">
        <w:rPr>
          <w:rFonts w:ascii="Times New Roman"/>
        </w:rPr>
        <w:t xml:space="preserve"> Madrid: INAP. cap</w:t>
      </w:r>
      <w:r w:rsidR="00DF78D8">
        <w:rPr>
          <w:rFonts w:hAnsi="Times New Roman"/>
        </w:rPr>
        <w:t>í</w:t>
      </w:r>
      <w:r w:rsidR="00DF78D8">
        <w:rPr>
          <w:rFonts w:ascii="Times New Roman"/>
        </w:rPr>
        <w:t>tulo 7.</w:t>
      </w: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Paul di Maggio y Walter W. Powell (eds). </w:t>
      </w:r>
      <w:r w:rsidR="00DF78D8">
        <w:rPr>
          <w:rFonts w:ascii="Times New Roman"/>
          <w:i/>
          <w:iCs/>
        </w:rPr>
        <w:t>El Nuevo Institucionalismo en el An</w:t>
      </w:r>
      <w:r w:rsidR="00DF78D8">
        <w:rPr>
          <w:rFonts w:hAnsi="Times New Roman"/>
          <w:i/>
          <w:iCs/>
        </w:rPr>
        <w:t>á</w:t>
      </w:r>
      <w:r w:rsidR="00DF78D8">
        <w:rPr>
          <w:rFonts w:ascii="Times New Roman"/>
          <w:i/>
          <w:iCs/>
        </w:rPr>
        <w:t>lisis de las Organizaciones</w:t>
      </w:r>
      <w:r w:rsidR="00DF78D8">
        <w:rPr>
          <w:rFonts w:ascii="Times New Roman"/>
        </w:rPr>
        <w:t>. M</w:t>
      </w:r>
      <w:r w:rsidR="00DF78D8">
        <w:rPr>
          <w:rFonts w:hAnsi="Times New Roman"/>
        </w:rPr>
        <w:t>é</w:t>
      </w:r>
      <w:r w:rsidR="00DF78D8">
        <w:rPr>
          <w:rFonts w:ascii="Times New Roman"/>
        </w:rPr>
        <w:t xml:space="preserve">xico: FCE.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693F22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</w:t>
      </w:r>
      <w:r w:rsidR="00DF78D8">
        <w:rPr>
          <w:rFonts w:ascii="Times New Roman"/>
        </w:rPr>
        <w:t>. El enfoque ecol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 xml:space="preserve">gico. 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C63DCC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</w:t>
      </w:r>
      <w:r w:rsidR="00DF78D8">
        <w:rPr>
          <w:rFonts w:ascii="Times New Roman"/>
        </w:rPr>
        <w:t xml:space="preserve">Charles Perrow. </w:t>
      </w:r>
      <w:r w:rsidR="00DF78D8" w:rsidRPr="00D30703">
        <w:rPr>
          <w:rFonts w:ascii="Times New Roman"/>
          <w:i/>
        </w:rPr>
        <w:t>Sociolog</w:t>
      </w:r>
      <w:r w:rsidR="00DF78D8" w:rsidRPr="00D30703">
        <w:rPr>
          <w:rFonts w:hAnsi="Times New Roman"/>
          <w:i/>
        </w:rPr>
        <w:t>í</w:t>
      </w:r>
      <w:r w:rsidR="00DF78D8" w:rsidRPr="00D30703">
        <w:rPr>
          <w:rFonts w:ascii="Times New Roman"/>
          <w:i/>
        </w:rPr>
        <w:t>a de las Organizaciones</w:t>
      </w:r>
      <w:r w:rsidR="00DF78D8">
        <w:rPr>
          <w:rFonts w:ascii="Times New Roman"/>
        </w:rPr>
        <w:t>. Madrid. McGraw Hill.</w:t>
      </w: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:rsidR="00A84816" w:rsidRDefault="00A84816">
      <w:pPr>
        <w:pStyle w:val="Textoindependiente1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8" w:hanging="708"/>
      </w:pPr>
    </w:p>
    <w:sectPr w:rsidR="00A84816" w:rsidSect="001A4EFD"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68" w:rsidRDefault="00E67068">
      <w:r>
        <w:separator/>
      </w:r>
    </w:p>
  </w:endnote>
  <w:endnote w:type="continuationSeparator" w:id="0">
    <w:p w:rsidR="00E67068" w:rsidRDefault="00E6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88" w:rsidRDefault="001A4EFD">
    <w:pPr>
      <w:pStyle w:val="Cabeceraypi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>
        <w:sz w:val="18"/>
        <w:szCs w:val="18"/>
      </w:rPr>
      <w:fldChar w:fldCharType="begin"/>
    </w:r>
    <w:r w:rsidR="004B0788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E1E6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68" w:rsidRDefault="00E67068">
      <w:r>
        <w:separator/>
      </w:r>
    </w:p>
  </w:footnote>
  <w:footnote w:type="continuationSeparator" w:id="0">
    <w:p w:rsidR="00E67068" w:rsidRDefault="00E67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816"/>
    <w:rsid w:val="001A4EFD"/>
    <w:rsid w:val="001B4D17"/>
    <w:rsid w:val="002E1E6E"/>
    <w:rsid w:val="004B0788"/>
    <w:rsid w:val="00693F22"/>
    <w:rsid w:val="00A84816"/>
    <w:rsid w:val="00B74672"/>
    <w:rsid w:val="00C63DCC"/>
    <w:rsid w:val="00D30703"/>
    <w:rsid w:val="00DF78D8"/>
    <w:rsid w:val="00E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4EF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A4EFD"/>
    <w:rPr>
      <w:u w:val="single"/>
    </w:rPr>
  </w:style>
  <w:style w:type="table" w:customStyle="1" w:styleId="TableNormal">
    <w:name w:val="Table Normal"/>
    <w:rsid w:val="001A4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1A4EF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terminado">
    <w:name w:val="Predeterminado"/>
    <w:rsid w:val="001A4EFD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Ninguno">
    <w:name w:val="Ninguno"/>
    <w:rsid w:val="001A4EFD"/>
  </w:style>
  <w:style w:type="character" w:customStyle="1" w:styleId="Hyperlink0">
    <w:name w:val="Hyperlink.0"/>
    <w:basedOn w:val="Ninguno"/>
    <w:rsid w:val="001A4EFD"/>
    <w:rPr>
      <w:color w:val="0000FF"/>
      <w:kern w:val="0"/>
      <w:u w:val="single" w:color="0000FF"/>
    </w:rPr>
  </w:style>
  <w:style w:type="paragraph" w:customStyle="1" w:styleId="Sangradetindependiente">
    <w:name w:val="Sangría de t. independiente"/>
    <w:rsid w:val="001A4EFD"/>
    <w:pPr>
      <w:ind w:left="700"/>
    </w:pPr>
    <w:rPr>
      <w:rFonts w:ascii="Courier New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Textoindependiente1">
    <w:name w:val="Texto independiente1"/>
    <w:rsid w:val="001A4EFD"/>
    <w:pPr>
      <w:jc w:val="both"/>
    </w:pPr>
    <w:rPr>
      <w:rFonts w:ascii="Lucida Sans" w:eastAsia="Lucida Sans" w:hAnsi="Lucida Sans" w:cs="Lucida San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1A4EFD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B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terminado">
    <w:name w:val="Predeterminad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0000FF"/>
      <w:kern w:val="0"/>
      <w:u w:val="single" w:color="0000FF"/>
    </w:rPr>
  </w:style>
  <w:style w:type="paragraph" w:customStyle="1" w:styleId="Sangradetindependiente">
    <w:name w:val="Sangría de t. independiente"/>
    <w:pPr>
      <w:ind w:left="700"/>
    </w:pPr>
    <w:rPr>
      <w:rFonts w:ascii="Courier New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Textoindependiente">
    <w:name w:val="Texto independiente"/>
    <w:pPr>
      <w:jc w:val="both"/>
    </w:pPr>
    <w:rPr>
      <w:rFonts w:ascii="Lucida Sans" w:eastAsia="Lucida Sans" w:hAnsi="Lucida Sans" w:cs="Lucida San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B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lnovo@cps.ucm.e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8709</Characters>
  <Application>Microsoft Office Word</Application>
  <DocSecurity>0</DocSecurity>
  <Lines>72</Lines>
  <Paragraphs>20</Paragraphs>
  <ScaleCrop>false</ScaleCrop>
  <Company>Personal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dcterms:created xsi:type="dcterms:W3CDTF">2015-10-21T11:12:00Z</dcterms:created>
  <dcterms:modified xsi:type="dcterms:W3CDTF">2015-10-21T11:12:00Z</dcterms:modified>
</cp:coreProperties>
</file>